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160" w:lineRule="auto"/>
        <w:contextualSpacing w:val="0"/>
        <w:jc w:val="both"/>
        <w:rPr>
          <w:b w:val="1"/>
          <w:color w:val="525252"/>
          <w:sz w:val="21"/>
          <w:szCs w:val="21"/>
          <w:u w:val="single"/>
        </w:rPr>
      </w:pPr>
      <w:r w:rsidDel="00000000" w:rsidR="00000000" w:rsidRPr="00000000">
        <w:rPr>
          <w:b w:val="1"/>
          <w:color w:val="2e2e2e"/>
          <w:sz w:val="21"/>
          <w:szCs w:val="21"/>
          <w:rtl w:val="0"/>
        </w:rPr>
        <w:t xml:space="preserve">Публичная</w:t>
      </w:r>
      <w:r w:rsidDel="00000000" w:rsidR="00000000" w:rsidRPr="00000000">
        <w:rPr>
          <w:color w:val="2e2e2e"/>
          <w:sz w:val="21"/>
          <w:szCs w:val="21"/>
          <w:rtl w:val="0"/>
        </w:rPr>
        <w:t xml:space="preserve"> </w:t>
      </w:r>
      <w:r w:rsidDel="00000000" w:rsidR="00000000" w:rsidRPr="00000000">
        <w:fldChar w:fldCharType="begin"/>
        <w:instrText xml:space="preserve"> HYPERLINK "https://static-eu.insales.ru/files/1/5750/3421814/original/oferta_pro.docx" </w:instrText>
        <w:fldChar w:fldCharType="separate"/>
      </w:r>
      <w:r w:rsidDel="00000000" w:rsidR="00000000" w:rsidRPr="00000000">
        <w:rPr>
          <w:b w:val="1"/>
          <w:color w:val="525252"/>
          <w:sz w:val="21"/>
          <w:szCs w:val="21"/>
          <w:u w:val="single"/>
          <w:rtl w:val="0"/>
        </w:rPr>
        <w:t xml:space="preserve">оферта</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fldChar w:fldCharType="end"/>
      </w:r>
      <w:r w:rsidDel="00000000" w:rsidR="00000000" w:rsidRPr="00000000">
        <w:rPr>
          <w:color w:val="2e2e2e"/>
          <w:sz w:val="21"/>
          <w:szCs w:val="21"/>
          <w:rtl w:val="0"/>
        </w:rPr>
        <w:t xml:space="preserve">Настоящий документ – это публичная оферта (предложение) интернет-магазина «про-ремонт-айфон» о продаже товаров</w:t>
      </w:r>
    </w:p>
    <w:p w:rsidR="00000000" w:rsidDel="00000000" w:rsidP="00000000" w:rsidRDefault="00000000" w:rsidRPr="00000000">
      <w:pPr>
        <w:shd w:fill="ffffff" w:val="clear"/>
        <w:spacing w:after="160" w:lineRule="auto"/>
        <w:contextualSpacing w:val="0"/>
        <w:jc w:val="both"/>
        <w:rPr>
          <w:b w:val="1"/>
          <w:color w:val="2e2e2e"/>
          <w:sz w:val="21"/>
          <w:szCs w:val="21"/>
        </w:rPr>
      </w:pPr>
      <w:r w:rsidDel="00000000" w:rsidR="00000000" w:rsidRPr="00000000">
        <w:rPr>
          <w:b w:val="1"/>
          <w:color w:val="2e2e2e"/>
          <w:sz w:val="21"/>
          <w:szCs w:val="21"/>
          <w:rtl w:val="0"/>
        </w:rPr>
        <w:t xml:space="preserve">1.Общие</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положения</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1.1.Настоящая публичная оферта (далее - Оферта) является официальным предложением ООО “СМАРТ СЕРВИС” в адрес любого физического лица заключить с ООО “СМАРТ СЕРВИС” договор розничной купли-продажи товара на Сайте дистанционным образом на условиях, определенных в настоящем Договоре и содержит все существенные условия Оферты.</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1.2.Заказ Покупателем товара, размещенного на Сайте, означает, что Покупатель согласен со всеми условиями настоящей Оферты, Политики конфиденциальности и Пользовательского соглашения.</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1.3.Сайт имеет право вносить изменения в Оферту без уведомления Покупателя.</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1.4.Срок действия Оферты не ограничен, если иное не указано на Сайте.</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1.5.Сайт предоставляет Покупателю полную и достоверную информацию о товаре/услугах,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в разделе контакты.</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w:t>
      </w:r>
    </w:p>
    <w:p w:rsidR="00000000" w:rsidDel="00000000" w:rsidP="00000000" w:rsidRDefault="00000000" w:rsidRPr="00000000">
      <w:pPr>
        <w:shd w:fill="ffffff" w:val="clear"/>
        <w:spacing w:after="160" w:lineRule="auto"/>
        <w:contextualSpacing w:val="0"/>
        <w:jc w:val="both"/>
        <w:rPr>
          <w:b w:val="1"/>
          <w:color w:val="2e2e2e"/>
          <w:sz w:val="21"/>
          <w:szCs w:val="21"/>
        </w:rPr>
      </w:pPr>
      <w:r w:rsidDel="00000000" w:rsidR="00000000" w:rsidRPr="00000000">
        <w:rPr>
          <w:b w:val="1"/>
          <w:color w:val="2e2e2e"/>
          <w:sz w:val="21"/>
          <w:szCs w:val="21"/>
          <w:rtl w:val="0"/>
        </w:rPr>
        <w:t xml:space="preserve">2. Предмет</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Оферты</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2.1.Сайт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на основании размещенных Заказов, а Покупатель обязуется принять и оплатить Товар на условиях настоящей Оферты.</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2.2.Наименование, цена, количество товара, а также прочие необходимые условия Оферты определяются на основании сведений, предоставленных Покупателем при оформлении заказа.</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2.3.Право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w:t>
      </w:r>
    </w:p>
    <w:p w:rsidR="00000000" w:rsidDel="00000000" w:rsidP="00000000" w:rsidRDefault="00000000" w:rsidRPr="00000000">
      <w:pPr>
        <w:shd w:fill="ffffff" w:val="clear"/>
        <w:spacing w:after="160" w:lineRule="auto"/>
        <w:contextualSpacing w:val="0"/>
        <w:jc w:val="both"/>
        <w:rPr>
          <w:b w:val="1"/>
          <w:color w:val="2e2e2e"/>
          <w:sz w:val="21"/>
          <w:szCs w:val="21"/>
        </w:rPr>
      </w:pPr>
      <w:r w:rsidDel="00000000" w:rsidR="00000000" w:rsidRPr="00000000">
        <w:rPr>
          <w:b w:val="1"/>
          <w:color w:val="2e2e2e"/>
          <w:sz w:val="21"/>
          <w:szCs w:val="21"/>
          <w:rtl w:val="0"/>
        </w:rPr>
        <w:t xml:space="preserve">3.Стоимостьуслуг</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2.1.Цены на товар определяются Продавцом в одностороннем бесспорном порядке и указываются на страницах интернет-магазина, расположенного по интернет-адресу: www.ifixit24.com.</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2.2.Цена товара указывается в рублях Российской Федерации и включает в себя налог на добавленную стоимость.</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2.3.Окончательная цена товара определяется последовательным действием на цену товара скидок по следующему порядку:</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Акционная скидка</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Скидка по промокоду</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Скидка постоянного Покупателя</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2.4.Расчеты между Сайтом и Покупателем за товар производятся способами, указанными на Сайте в разделе – контакты.</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w:t>
      </w:r>
    </w:p>
    <w:p w:rsidR="00000000" w:rsidDel="00000000" w:rsidP="00000000" w:rsidRDefault="00000000" w:rsidRPr="00000000">
      <w:pPr>
        <w:shd w:fill="ffffff" w:val="clear"/>
        <w:spacing w:after="160" w:lineRule="auto"/>
        <w:contextualSpacing w:val="0"/>
        <w:jc w:val="both"/>
        <w:rPr>
          <w:b w:val="1"/>
          <w:color w:val="2e2e2e"/>
          <w:sz w:val="21"/>
          <w:szCs w:val="21"/>
        </w:rPr>
      </w:pPr>
      <w:r w:rsidDel="00000000" w:rsidR="00000000" w:rsidRPr="00000000">
        <w:rPr>
          <w:b w:val="1"/>
          <w:color w:val="2e2e2e"/>
          <w:sz w:val="21"/>
          <w:szCs w:val="21"/>
          <w:rtl w:val="0"/>
        </w:rPr>
        <w:t xml:space="preserve">4.Момент</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заключения</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Оферты</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4.1.Акцептом настоящей Оферты (договора) является оформление Покупателем заказа на товар в соответствии с условиями настоящей Оферты. Оформление Покупателем заказа на товар производится путем совершения действий указанных в разделе «Информация» пункт «Как сделать заказ», прямая ссылка на пункт:</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4.2.Акцептируя настоящую Оферту, Покупатель выражает согласие в том, что:</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регистрационные данные (в том числе персональные данные) указаны им добровольно;</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регистрационные данные (в том числе персональные данные) передаются в электронной форме по каналам связи сети «Интернет»;</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 соглашении и могут быть переданы третьим лицам, для реализации целей, указанных в настоящей Оферте;</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Сайту.</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w:t>
      </w:r>
    </w:p>
    <w:p w:rsidR="00000000" w:rsidDel="00000000" w:rsidP="00000000" w:rsidRDefault="00000000" w:rsidRPr="00000000">
      <w:pPr>
        <w:shd w:fill="ffffff" w:val="clear"/>
        <w:spacing w:after="160" w:lineRule="auto"/>
        <w:contextualSpacing w:val="0"/>
        <w:jc w:val="both"/>
        <w:rPr>
          <w:b w:val="1"/>
          <w:color w:val="2e2e2e"/>
          <w:sz w:val="21"/>
          <w:szCs w:val="21"/>
        </w:rPr>
      </w:pPr>
      <w:r w:rsidDel="00000000" w:rsidR="00000000" w:rsidRPr="00000000">
        <w:rPr>
          <w:b w:val="1"/>
          <w:color w:val="2e2e2e"/>
          <w:sz w:val="21"/>
          <w:szCs w:val="21"/>
          <w:rtl w:val="0"/>
        </w:rPr>
        <w:t xml:space="preserve">5.Возврат</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товара</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и</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денежных</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средств</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5.1.Возврат товара осуществляется в соответствии с Законом РФ «О защите прав потребителей».</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5.2.Возврат денежных средств осуществляется посредством возврата стоимости оплаченного товара на банковскую карту или почтовым переводом. </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w:t>
      </w:r>
    </w:p>
    <w:p w:rsidR="00000000" w:rsidDel="00000000" w:rsidP="00000000" w:rsidRDefault="00000000" w:rsidRPr="00000000">
      <w:pPr>
        <w:shd w:fill="ffffff" w:val="clear"/>
        <w:spacing w:after="160" w:lineRule="auto"/>
        <w:contextualSpacing w:val="0"/>
        <w:jc w:val="both"/>
        <w:rPr>
          <w:b w:val="1"/>
          <w:color w:val="2e2e2e"/>
          <w:sz w:val="21"/>
          <w:szCs w:val="21"/>
        </w:rPr>
      </w:pPr>
      <w:r w:rsidDel="00000000" w:rsidR="00000000" w:rsidRPr="00000000">
        <w:rPr>
          <w:b w:val="1"/>
          <w:color w:val="2e2e2e"/>
          <w:sz w:val="21"/>
          <w:szCs w:val="21"/>
          <w:rtl w:val="0"/>
        </w:rPr>
        <w:t xml:space="preserve">6.Доставка</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товара</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6.1.Доставка товара Покупателю осуществляется в сроки, согласованные Сторонами при подтверждении заказа сотрудником Сайта.</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6.2.При курьерской доставке товара Покупатель в реестре доставки ставит свою подпись напротив тех позиций товара, которые Покупатель приобрел. Данная подпись служит подтверждением того, что Покупатель не имеет претензий к комплектации товара, к количеству и внешнему виду товара. </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6.3.После получения товара претензии к  количеству, комплектности и виду товара не принимаются.</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w:t>
      </w:r>
    </w:p>
    <w:p w:rsidR="00000000" w:rsidDel="00000000" w:rsidP="00000000" w:rsidRDefault="00000000" w:rsidRPr="00000000">
      <w:pPr>
        <w:shd w:fill="ffffff" w:val="clear"/>
        <w:spacing w:after="160" w:lineRule="auto"/>
        <w:contextualSpacing w:val="0"/>
        <w:jc w:val="both"/>
        <w:rPr>
          <w:b w:val="1"/>
          <w:color w:val="2e2e2e"/>
          <w:sz w:val="21"/>
          <w:szCs w:val="21"/>
        </w:rPr>
      </w:pPr>
      <w:r w:rsidDel="00000000" w:rsidR="00000000" w:rsidRPr="00000000">
        <w:rPr>
          <w:b w:val="1"/>
          <w:color w:val="2e2e2e"/>
          <w:sz w:val="21"/>
          <w:szCs w:val="21"/>
          <w:rtl w:val="0"/>
        </w:rPr>
        <w:t xml:space="preserve">7.Срок</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действия</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Оферты</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7.1.Настоящая Оферта вступает в силу с момента ее акцепта Покупателем, и действует до момента отзыва акцепта публичной Оферты.</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 </w:t>
      </w:r>
    </w:p>
    <w:p w:rsidR="00000000" w:rsidDel="00000000" w:rsidP="00000000" w:rsidRDefault="00000000" w:rsidRPr="00000000">
      <w:pPr>
        <w:shd w:fill="ffffff" w:val="clear"/>
        <w:spacing w:after="160" w:lineRule="auto"/>
        <w:contextualSpacing w:val="0"/>
        <w:jc w:val="both"/>
        <w:rPr>
          <w:b w:val="1"/>
          <w:color w:val="2e2e2e"/>
          <w:sz w:val="21"/>
          <w:szCs w:val="21"/>
        </w:rPr>
      </w:pPr>
      <w:r w:rsidDel="00000000" w:rsidR="00000000" w:rsidRPr="00000000">
        <w:rPr>
          <w:b w:val="1"/>
          <w:color w:val="2e2e2e"/>
          <w:sz w:val="21"/>
          <w:szCs w:val="21"/>
          <w:rtl w:val="0"/>
        </w:rPr>
        <w:t xml:space="preserve">8.Дополнительные</w:t>
      </w:r>
      <w:r w:rsidDel="00000000" w:rsidR="00000000" w:rsidRPr="00000000">
        <w:rPr>
          <w:color w:val="2e2e2e"/>
          <w:sz w:val="21"/>
          <w:szCs w:val="21"/>
          <w:rtl w:val="0"/>
        </w:rPr>
        <w:t xml:space="preserve"> </w:t>
      </w:r>
      <w:r w:rsidDel="00000000" w:rsidR="00000000" w:rsidRPr="00000000">
        <w:rPr>
          <w:b w:val="1"/>
          <w:color w:val="2e2e2e"/>
          <w:sz w:val="21"/>
          <w:szCs w:val="21"/>
          <w:rtl w:val="0"/>
        </w:rPr>
        <w:t xml:space="preserve">условия</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8.1.Сайт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8.2.Сайт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8.3.К отношениям между Покупателем и Сайтом применяются положения Российского законодательства.</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8.4.В случае возникновения вопросов и претензий со стороны Покупателя он должен обратиться к Сайту по телефону или иным доступным способом. Все возникающее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действующим законодательством РФ.</w:t>
      </w:r>
    </w:p>
    <w:p w:rsidR="00000000" w:rsidDel="00000000" w:rsidP="00000000" w:rsidRDefault="00000000" w:rsidRPr="00000000">
      <w:pPr>
        <w:shd w:fill="ffffff" w:val="clear"/>
        <w:spacing w:after="160" w:lineRule="auto"/>
        <w:contextualSpacing w:val="0"/>
        <w:jc w:val="both"/>
        <w:rPr>
          <w:color w:val="2e2e2e"/>
          <w:sz w:val="21"/>
          <w:szCs w:val="21"/>
        </w:rPr>
      </w:pPr>
      <w:r w:rsidDel="00000000" w:rsidR="00000000" w:rsidRPr="00000000">
        <w:rPr>
          <w:color w:val="2e2e2e"/>
          <w:sz w:val="21"/>
          <w:szCs w:val="21"/>
          <w:rtl w:val="0"/>
        </w:rPr>
        <w:t xml:space="preserve">8.5.Признание судом недействительности какого-либо положения настоящего Соглашения не влечет за собой недействительность остальных положений.</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